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ind w:right="120"/>
        <w:jc w:val="center"/>
        <w:rPr>
          <w:rFonts w:ascii="宋体" w:hAnsi="宋体" w:eastAsia="宋体"/>
          <w:b/>
          <w:sz w:val="36"/>
        </w:rPr>
      </w:pPr>
      <w:r>
        <w:rPr>
          <w:rFonts w:hint="eastAsia" w:ascii="宋体" w:hAnsi="宋体" w:eastAsia="宋体"/>
          <w:b/>
          <w:sz w:val="36"/>
          <w:lang w:eastAsia="zh-CN"/>
        </w:rPr>
        <w:t>对生活困难残疾人、对贫困残疾人、对生活不能自理残疾人的救助</w:t>
      </w:r>
      <w:r>
        <w:rPr>
          <w:rFonts w:ascii="宋体" w:hAnsi="宋体" w:eastAsia="宋体"/>
          <w:b/>
          <w:sz w:val="36"/>
        </w:rPr>
        <w:t>运行流程图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84" w:lineRule="exact"/>
        <w:rPr>
          <w:rFonts w:ascii="Times New Roman" w:hAnsi="Times New Roman" w:eastAsia="Times New Roman"/>
        </w:rPr>
      </w:pPr>
      <w:bookmarkStart w:id="0" w:name="_GoBack"/>
      <w:r>
        <w:rPr>
          <w:rFonts w:ascii="宋体" w:hAnsi="宋体" w:eastAsia="宋体"/>
          <w:b/>
          <w:sz w:val="36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-187960</wp:posOffset>
            </wp:positionH>
            <wp:positionV relativeFrom="paragraph">
              <wp:posOffset>190500</wp:posOffset>
            </wp:positionV>
            <wp:extent cx="5093335" cy="5384800"/>
            <wp:effectExtent l="0" t="0" r="12065" b="1016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3335" cy="538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>
      <w:pPr>
        <w:tabs>
          <w:tab w:val="left" w:pos="2820"/>
        </w:tabs>
        <w:spacing w:line="239" w:lineRule="auto"/>
        <w:ind w:left="242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申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请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45" w:lineRule="exact"/>
        <w:rPr>
          <w:rFonts w:ascii="Times New Roman" w:hAnsi="Times New Roman" w:eastAsia="Times New Roman"/>
        </w:rPr>
      </w:pPr>
    </w:p>
    <w:p>
      <w:pPr>
        <w:tabs>
          <w:tab w:val="left" w:pos="400"/>
        </w:tabs>
        <w:spacing w:line="239" w:lineRule="auto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补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正</w:t>
      </w:r>
    </w:p>
    <w:p>
      <w:pPr>
        <w:spacing w:line="273" w:lineRule="exact"/>
        <w:rPr>
          <w:rFonts w:ascii="Times New Roman" w:hAnsi="Times New Roman" w:eastAsia="Times New Roman"/>
        </w:rPr>
      </w:pPr>
    </w:p>
    <w:p>
      <w:pPr>
        <w:tabs>
          <w:tab w:val="left" w:pos="2320"/>
          <w:tab w:val="left" w:pos="2740"/>
        </w:tabs>
        <w:spacing w:line="0" w:lineRule="atLeast"/>
        <w:ind w:left="560"/>
        <w:rPr>
          <w:rFonts w:ascii="宋体" w:hAnsi="宋体" w:eastAsia="宋体"/>
        </w:rPr>
      </w:pPr>
      <w:r>
        <w:rPr>
          <w:rFonts w:ascii="宋体" w:hAnsi="宋体" w:eastAsia="宋体"/>
          <w:sz w:val="21"/>
        </w:rPr>
        <w:t>需补正情形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受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</w:rPr>
        <w:t>理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15" w:lineRule="exact"/>
        <w:rPr>
          <w:rFonts w:ascii="Times New Roman" w:hAnsi="Times New Roman" w:eastAsia="Times New Roman"/>
        </w:rPr>
      </w:pPr>
    </w:p>
    <w:tbl>
      <w:tblPr>
        <w:tblStyle w:val="2"/>
        <w:tblW w:w="5780" w:type="dxa"/>
        <w:tblInd w:w="17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0"/>
        <w:gridCol w:w="940"/>
        <w:gridCol w:w="2040"/>
        <w:gridCol w:w="1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0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40" w:type="dxa"/>
            <w:vMerge w:val="restart"/>
            <w:vAlign w:val="bottom"/>
          </w:tcPr>
          <w:p>
            <w:pPr>
              <w:spacing w:line="239" w:lineRule="exact"/>
              <w:ind w:left="3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不符合给付条件</w:t>
            </w:r>
          </w:p>
        </w:tc>
        <w:tc>
          <w:tcPr>
            <w:tcW w:w="1800" w:type="dxa"/>
            <w:vAlign w:val="bottom"/>
          </w:tcPr>
          <w:p>
            <w:pPr>
              <w:spacing w:line="239" w:lineRule="exact"/>
              <w:ind w:left="200"/>
              <w:rPr>
                <w:rFonts w:ascii="宋体" w:hAnsi="宋体" w:eastAsia="宋体"/>
                <w:sz w:val="21"/>
              </w:rPr>
            </w:pPr>
          </w:p>
          <w:p>
            <w:pPr>
              <w:spacing w:line="239" w:lineRule="exact"/>
              <w:ind w:left="0" w:leftChars="0" w:firstLine="199" w:firstLineChars="95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书面告知理由及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</w:trPr>
        <w:tc>
          <w:tcPr>
            <w:tcW w:w="1000" w:type="dxa"/>
            <w:vMerge w:val="restart"/>
            <w:vAlign w:val="bottom"/>
          </w:tcPr>
          <w:p>
            <w:pPr>
              <w:spacing w:line="239" w:lineRule="exact"/>
              <w:ind w:left="6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审</w:t>
            </w:r>
          </w:p>
        </w:tc>
        <w:tc>
          <w:tcPr>
            <w:tcW w:w="940" w:type="dxa"/>
            <w:vMerge w:val="restart"/>
            <w:vAlign w:val="bottom"/>
          </w:tcPr>
          <w:p>
            <w:pPr>
              <w:spacing w:line="239" w:lineRule="exact"/>
              <w:ind w:left="10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查</w:t>
            </w:r>
          </w:p>
        </w:tc>
        <w:tc>
          <w:tcPr>
            <w:tcW w:w="20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9"/>
              </w:rPr>
            </w:pPr>
          </w:p>
        </w:tc>
        <w:tc>
          <w:tcPr>
            <w:tcW w:w="1800" w:type="dxa"/>
            <w:vMerge w:val="restart"/>
            <w:vAlign w:val="bottom"/>
          </w:tcPr>
          <w:p>
            <w:pPr>
              <w:spacing w:line="239" w:lineRule="exact"/>
              <w:ind w:left="20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救济权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" w:hRule="atLeast"/>
        </w:trPr>
        <w:tc>
          <w:tcPr>
            <w:tcW w:w="10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94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20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18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" w:hRule="atLeast"/>
        </w:trPr>
        <w:tc>
          <w:tcPr>
            <w:tcW w:w="10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20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18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204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  <w:tc>
          <w:tcPr>
            <w:tcW w:w="18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24"/>
              </w:rPr>
            </w:pPr>
          </w:p>
        </w:tc>
      </w:tr>
    </w:tbl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35" w:lineRule="exact"/>
        <w:rPr>
          <w:rFonts w:ascii="Times New Roman" w:hAnsi="Times New Roman" w:eastAsia="Times New Roman"/>
        </w:rPr>
      </w:pPr>
    </w:p>
    <w:p>
      <w:pPr>
        <w:tabs>
          <w:tab w:val="left" w:pos="2840"/>
        </w:tabs>
        <w:spacing w:line="239" w:lineRule="auto"/>
        <w:ind w:left="234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决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定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74" w:lineRule="exact"/>
        <w:rPr>
          <w:rFonts w:ascii="Times New Roman" w:hAnsi="Times New Roman" w:eastAsia="Times New Roman"/>
        </w:rPr>
      </w:pPr>
    </w:p>
    <w:p>
      <w:pPr>
        <w:tabs>
          <w:tab w:val="left" w:pos="2840"/>
        </w:tabs>
        <w:spacing w:line="239" w:lineRule="auto"/>
        <w:ind w:left="234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公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告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33" w:lineRule="exact"/>
        <w:rPr>
          <w:rFonts w:ascii="Times New Roman" w:hAnsi="Times New Roman" w:eastAsia="Times New Roman"/>
        </w:rPr>
      </w:pPr>
    </w:p>
    <w:p>
      <w:pPr>
        <w:tabs>
          <w:tab w:val="left" w:pos="2720"/>
        </w:tabs>
        <w:spacing w:line="239" w:lineRule="auto"/>
        <w:ind w:left="232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给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付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61" w:lineRule="exact"/>
        <w:rPr>
          <w:rFonts w:hint="eastAsia" w:ascii="Times New Roman" w:hAnsi="Times New Roman" w:eastAsia="Times New Roman"/>
        </w:rPr>
      </w:pPr>
      <w:r>
        <w:rPr>
          <w:rFonts w:hint="eastAsia" w:ascii="Times New Roman" w:hAnsi="Times New Roman" w:eastAsia="Times New Roman"/>
        </w:rPr>
        <w:t>办理机构：</w:t>
      </w:r>
      <w:r>
        <w:rPr>
          <w:rFonts w:hint="eastAsia" w:ascii="Times New Roman" w:hAnsi="Times New Roman" w:eastAsia="宋体"/>
          <w:lang w:eastAsia="zh-CN"/>
        </w:rPr>
        <w:t>洋川街道公共事务办</w:t>
      </w:r>
      <w:r>
        <w:rPr>
          <w:rFonts w:hint="eastAsia" w:ascii="Times New Roman" w:hAnsi="Times New Roman" w:eastAsia="Times New Roman"/>
        </w:rPr>
        <w:t>（实施单位名称）</w:t>
      </w:r>
    </w:p>
    <w:p>
      <w:pPr>
        <w:spacing w:line="261" w:lineRule="exact"/>
        <w:rPr>
          <w:rFonts w:hint="eastAsia" w:ascii="Times New Roman" w:hAnsi="Times New Roman" w:eastAsia="Times New Roman"/>
        </w:rPr>
      </w:pPr>
    </w:p>
    <w:p>
      <w:pPr>
        <w:spacing w:line="261" w:lineRule="exact"/>
        <w:rPr>
          <w:rFonts w:hint="default" w:ascii="Times New Roman" w:hAnsi="Times New Roman" w:eastAsia="宋体"/>
          <w:lang w:val="en-US" w:eastAsia="zh-CN"/>
        </w:rPr>
      </w:pPr>
      <w:r>
        <w:rPr>
          <w:rFonts w:hint="eastAsia" w:ascii="Times New Roman" w:hAnsi="Times New Roman" w:eastAsia="Times New Roman"/>
        </w:rPr>
        <w:t>业务电话：</w:t>
      </w:r>
      <w:r>
        <w:rPr>
          <w:rFonts w:hint="eastAsia" w:ascii="Times New Roman" w:hAnsi="Times New Roman" w:eastAsia="宋体"/>
          <w:lang w:val="en-US" w:eastAsia="zh-CN"/>
        </w:rPr>
        <w:t>13985252940</w:t>
      </w:r>
      <w:r>
        <w:rPr>
          <w:rFonts w:hint="eastAsia" w:ascii="Times New Roman" w:hAnsi="Times New Roman" w:eastAsia="Times New Roman"/>
        </w:rPr>
        <w:t>，监督电话：</w:t>
      </w:r>
      <w:r>
        <w:rPr>
          <w:rFonts w:hint="eastAsia" w:ascii="Times New Roman" w:hAnsi="Times New Roman" w:eastAsia="宋体"/>
          <w:lang w:val="en-US" w:eastAsia="zh-CN"/>
        </w:rPr>
        <w:t>26221932</w:t>
      </w:r>
    </w:p>
    <w:p/>
    <w:sectPr>
      <w:pgSz w:w="11906" w:h="16838"/>
      <w:pgMar w:top="1701" w:right="1585" w:bottom="1134" w:left="1701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2E56D7"/>
    <w:rsid w:val="004B525D"/>
    <w:rsid w:val="26BD6DC3"/>
    <w:rsid w:val="35222506"/>
    <w:rsid w:val="357732B4"/>
    <w:rsid w:val="35B96205"/>
    <w:rsid w:val="4B683318"/>
    <w:rsid w:val="595524F3"/>
    <w:rsid w:val="6ADC1315"/>
    <w:rsid w:val="70787F7C"/>
    <w:rsid w:val="7E2E56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119</Characters>
  <Lines>0</Lines>
  <Paragraphs>0</Paragraphs>
  <TotalTime>0</TotalTime>
  <ScaleCrop>false</ScaleCrop>
  <LinksUpToDate>false</LinksUpToDate>
  <CharactersWithSpaces>126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2017-10-10T02:01:00Z</dcterms:created>
  <dc:creator>Administrator</dc:creator>
  <cp:lastModifiedBy>CC</cp:lastModifiedBy>
  <dcterms:modified xsi:type="dcterms:W3CDTF">2024-06-07T08:45:56Z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B64BEDCFA8D1421299FC884C55B85D68_13</vt:lpwstr>
  </property>
</Properties>
</file>